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93" w:rsidRPr="0071546D" w:rsidRDefault="0071546D" w:rsidP="008F2593">
      <w:pPr>
        <w:pStyle w:val="Pa3"/>
        <w:spacing w:before="280" w:after="160"/>
        <w:jc w:val="center"/>
        <w:rPr>
          <w:rFonts w:ascii="Academy Engraved LET" w:hAnsi="Academy Engraved LET"/>
          <w:sz w:val="96"/>
          <w:szCs w:val="96"/>
          <w:u w:val="single"/>
        </w:rPr>
      </w:pPr>
      <w:r w:rsidRPr="0071546D">
        <w:rPr>
          <w:rStyle w:val="A7"/>
          <w:rFonts w:ascii="Academy Engraved LET" w:hAnsi="Academy Engraved LET" w:cstheme="minorBidi"/>
          <w:color w:val="auto"/>
          <w:sz w:val="96"/>
          <w:szCs w:val="96"/>
          <w:u w:val="single"/>
        </w:rPr>
        <w:t>H</w:t>
      </w:r>
      <w:r w:rsidR="008F2593" w:rsidRPr="0071546D">
        <w:rPr>
          <w:rStyle w:val="A7"/>
          <w:rFonts w:ascii="Academy Engraved LET" w:hAnsi="Academy Engraved LET" w:cstheme="minorBidi"/>
          <w:color w:val="auto"/>
          <w:sz w:val="96"/>
          <w:szCs w:val="96"/>
          <w:u w:val="single"/>
        </w:rPr>
        <w:t>alloween T</w:t>
      </w:r>
      <w:r w:rsidR="008F2593" w:rsidRPr="0071546D">
        <w:rPr>
          <w:rStyle w:val="A7"/>
          <w:rFonts w:ascii="Academy Engraved LET" w:hAnsi="Academy Engraved LET" w:cstheme="minorBidi"/>
          <w:color w:val="auto"/>
          <w:sz w:val="96"/>
          <w:szCs w:val="96"/>
          <w:u w:val="single"/>
        </w:rPr>
        <w:t>raditions</w:t>
      </w:r>
    </w:p>
    <w:p w:rsidR="008F2593" w:rsidRDefault="008F2593" w:rsidP="008F2593">
      <w:pPr>
        <w:pStyle w:val="Pa0"/>
        <w:rPr>
          <w:sz w:val="23"/>
          <w:szCs w:val="23"/>
        </w:rPr>
      </w:pPr>
      <w:r>
        <w:rPr>
          <w:rStyle w:val="A11"/>
          <w:rFonts w:cstheme="minorBidi"/>
          <w:color w:val="auto"/>
          <w:sz w:val="23"/>
          <w:szCs w:val="23"/>
        </w:rPr>
        <w:t xml:space="preserve">Jack </w:t>
      </w:r>
      <w:proofErr w:type="spellStart"/>
      <w:r>
        <w:rPr>
          <w:rStyle w:val="A11"/>
          <w:rFonts w:cstheme="minorBidi"/>
          <w:color w:val="auto"/>
          <w:sz w:val="23"/>
          <w:szCs w:val="23"/>
        </w:rPr>
        <w:t>O’Lantern</w:t>
      </w:r>
      <w:proofErr w:type="spellEnd"/>
      <w:r>
        <w:rPr>
          <w:rStyle w:val="A11"/>
          <w:rFonts w:cstheme="minorBidi"/>
          <w:color w:val="auto"/>
          <w:sz w:val="23"/>
          <w:szCs w:val="23"/>
        </w:rPr>
        <w:t xml:space="preserve"> </w:t>
      </w:r>
    </w:p>
    <w:p w:rsidR="008F2593" w:rsidRPr="008F2593" w:rsidRDefault="008F2593" w:rsidP="008F2593">
      <w:pPr>
        <w:pStyle w:val="Pa5"/>
        <w:spacing w:before="40" w:after="40"/>
        <w:rPr>
          <w:b/>
          <w:bCs/>
          <w:sz w:val="22"/>
          <w:szCs w:val="22"/>
        </w:rPr>
      </w:pPr>
      <w:r>
        <w:rPr>
          <w:rStyle w:val="A8"/>
          <w:rFonts w:cstheme="minorBidi"/>
          <w:b/>
          <w:bCs/>
          <w:color w:val="auto"/>
        </w:rPr>
        <w:t xml:space="preserve">Read </w:t>
      </w:r>
      <w:r>
        <w:rPr>
          <w:rStyle w:val="A8"/>
          <w:rFonts w:cstheme="minorBidi"/>
          <w:b/>
          <w:bCs/>
          <w:color w:val="auto"/>
        </w:rPr>
        <w:t>the article ‘The Legend of Stingy Jack’ f</w:t>
      </w:r>
      <w:r>
        <w:rPr>
          <w:rStyle w:val="A8"/>
          <w:rFonts w:cstheme="minorBidi"/>
          <w:b/>
          <w:bCs/>
          <w:color w:val="auto"/>
        </w:rPr>
        <w:t xml:space="preserve">rom </w:t>
      </w:r>
      <w:hyperlink r:id="rId6" w:history="1">
        <w:r w:rsidRPr="008469D5">
          <w:rPr>
            <w:rStyle w:val="Hyperlink"/>
            <w:b/>
            <w:bCs/>
            <w:sz w:val="22"/>
            <w:szCs w:val="22"/>
          </w:rPr>
          <w:t>http://www.h</w:t>
        </w:r>
        <w:r w:rsidRPr="008469D5">
          <w:rPr>
            <w:rStyle w:val="Hyperlink"/>
            <w:b/>
            <w:bCs/>
            <w:sz w:val="22"/>
            <w:szCs w:val="22"/>
          </w:rPr>
          <w:t>i</w:t>
        </w:r>
        <w:r w:rsidRPr="008469D5">
          <w:rPr>
            <w:rStyle w:val="Hyperlink"/>
            <w:b/>
            <w:bCs/>
            <w:sz w:val="22"/>
            <w:szCs w:val="22"/>
          </w:rPr>
          <w:t>story.com/topics/jack-olantern-history</w:t>
        </w:r>
      </w:hyperlink>
      <w:r>
        <w:rPr>
          <w:rStyle w:val="A8"/>
          <w:rFonts w:cstheme="minorBidi"/>
          <w:b/>
          <w:bCs/>
          <w:color w:val="auto"/>
        </w:rPr>
        <w:t xml:space="preserve">. </w:t>
      </w:r>
      <w:r w:rsidR="0071546D">
        <w:rPr>
          <w:rStyle w:val="A8"/>
          <w:rFonts w:cstheme="minorBidi"/>
          <w:b/>
          <w:bCs/>
          <w:color w:val="auto"/>
        </w:rPr>
        <w:t>Answer</w:t>
      </w:r>
      <w:r>
        <w:rPr>
          <w:rStyle w:val="A8"/>
          <w:rFonts w:cstheme="minorBidi"/>
          <w:b/>
          <w:bCs/>
          <w:color w:val="auto"/>
        </w:rPr>
        <w:t xml:space="preserve"> the following questions.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1. </w:t>
      </w:r>
      <w:r>
        <w:rPr>
          <w:rStyle w:val="A8"/>
          <w:color w:val="auto"/>
        </w:rPr>
        <w:t xml:space="preserve">The Jack </w:t>
      </w:r>
      <w:proofErr w:type="spellStart"/>
      <w:r>
        <w:rPr>
          <w:rStyle w:val="A8"/>
          <w:color w:val="auto"/>
        </w:rPr>
        <w:t>O’Lantern</w:t>
      </w:r>
      <w:proofErr w:type="spellEnd"/>
      <w:r>
        <w:rPr>
          <w:rStyle w:val="A8"/>
          <w:color w:val="auto"/>
        </w:rPr>
        <w:t xml:space="preserve"> tradition originated</w:t>
      </w:r>
      <w:bookmarkStart w:id="0" w:name="_GoBack"/>
      <w:bookmarkEnd w:id="0"/>
      <w:r>
        <w:rPr>
          <w:rStyle w:val="A8"/>
          <w:color w:val="auto"/>
        </w:rPr>
        <w:t xml:space="preserve"> from which Irish myth?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2. </w:t>
      </w:r>
      <w:r>
        <w:rPr>
          <w:rStyle w:val="A8"/>
          <w:color w:val="auto"/>
        </w:rPr>
        <w:t xml:space="preserve">What did Jack do with the coin instead? Why?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3. </w:t>
      </w:r>
      <w:r>
        <w:rPr>
          <w:rStyle w:val="A8"/>
          <w:color w:val="auto"/>
        </w:rPr>
        <w:t xml:space="preserve">Under what condition did Jack free the devil? </w:t>
      </w:r>
    </w:p>
    <w:p w:rsidR="008F2593" w:rsidRDefault="008F2593" w:rsidP="008F2593">
      <w:pPr>
        <w:pStyle w:val="Pa6"/>
        <w:spacing w:before="40"/>
        <w:ind w:left="360" w:hanging="360"/>
        <w:rPr>
          <w:rStyle w:val="A8"/>
          <w:color w:val="auto"/>
        </w:rPr>
      </w:pPr>
      <w:r>
        <w:rPr>
          <w:rStyle w:val="A10"/>
          <w:color w:val="auto"/>
        </w:rPr>
        <w:t xml:space="preserve">4. </w:t>
      </w:r>
      <w:r>
        <w:rPr>
          <w:rStyle w:val="A8"/>
          <w:color w:val="auto"/>
        </w:rPr>
        <w:t xml:space="preserve">What trick did Jack play the following year and how did he prevent the devil coming down from the tree? </w:t>
      </w:r>
    </w:p>
    <w:p w:rsidR="008F2593" w:rsidRP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8"/>
          <w:color w:val="auto"/>
        </w:rPr>
        <w:t xml:space="preserve">5. </w:t>
      </w:r>
      <w:r w:rsidRPr="008F2593">
        <w:rPr>
          <w:sz w:val="22"/>
          <w:szCs w:val="22"/>
        </w:rPr>
        <w:t>What happened soon after?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6. </w:t>
      </w:r>
      <w:r>
        <w:rPr>
          <w:rStyle w:val="A8"/>
          <w:color w:val="auto"/>
        </w:rPr>
        <w:t xml:space="preserve">What problem did Jack then face?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7. </w:t>
      </w:r>
      <w:r>
        <w:rPr>
          <w:rStyle w:val="A8"/>
          <w:color w:val="auto"/>
        </w:rPr>
        <w:t xml:space="preserve">What did the Irish call Jack’s ghost?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8. </w:t>
      </w:r>
      <w:r>
        <w:rPr>
          <w:rStyle w:val="A8"/>
          <w:color w:val="auto"/>
        </w:rPr>
        <w:t xml:space="preserve">What did the Irish then begin to make and place in their windows and doorways and why?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9. </w:t>
      </w:r>
      <w:r>
        <w:rPr>
          <w:rStyle w:val="A8"/>
          <w:color w:val="auto"/>
        </w:rPr>
        <w:t>What did the vegetable become in America?</w:t>
      </w:r>
    </w:p>
    <w:p w:rsidR="008F2593" w:rsidRDefault="008F2593" w:rsidP="008F2593">
      <w:pPr>
        <w:pStyle w:val="Pa7"/>
        <w:spacing w:before="160"/>
        <w:rPr>
          <w:rFonts w:cs="Century Gothic"/>
          <w:sz w:val="23"/>
          <w:szCs w:val="23"/>
        </w:rPr>
      </w:pPr>
      <w:r>
        <w:rPr>
          <w:rStyle w:val="A11"/>
          <w:color w:val="auto"/>
          <w:sz w:val="23"/>
          <w:szCs w:val="23"/>
        </w:rPr>
        <w:t xml:space="preserve">Apple-bobbing </w:t>
      </w:r>
    </w:p>
    <w:p w:rsidR="008F2593" w:rsidRPr="008F2593" w:rsidRDefault="008F2593" w:rsidP="008F2593">
      <w:pPr>
        <w:pStyle w:val="Pa5"/>
        <w:spacing w:before="40" w:after="40"/>
        <w:rPr>
          <w:rFonts w:cs="Century Gothic"/>
          <w:b/>
          <w:bCs/>
          <w:sz w:val="22"/>
          <w:szCs w:val="22"/>
        </w:rPr>
      </w:pPr>
      <w:r>
        <w:rPr>
          <w:rStyle w:val="A8"/>
          <w:b/>
          <w:bCs/>
          <w:color w:val="auto"/>
        </w:rPr>
        <w:t xml:space="preserve">Read the first paragraph of this website link about the rules of apple-bobbing: </w:t>
      </w:r>
      <w:hyperlink r:id="rId7" w:history="1"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http://en.wikipedia.org/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w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iki/Apple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_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bobbing</w:t>
        </w:r>
      </w:hyperlink>
    </w:p>
    <w:p w:rsidR="008F2593" w:rsidRPr="008F2593" w:rsidRDefault="008F2593" w:rsidP="008F2593">
      <w:pPr>
        <w:pStyle w:val="Pa5"/>
        <w:spacing w:before="40" w:after="40"/>
        <w:rPr>
          <w:rFonts w:cs="Century Gothic"/>
          <w:b/>
          <w:bCs/>
          <w:sz w:val="22"/>
          <w:szCs w:val="22"/>
        </w:rPr>
      </w:pPr>
      <w:r>
        <w:rPr>
          <w:rStyle w:val="A8"/>
          <w:b/>
          <w:bCs/>
          <w:color w:val="auto"/>
        </w:rPr>
        <w:t>Answer the following questions</w:t>
      </w:r>
      <w:r>
        <w:rPr>
          <w:rStyle w:val="A8"/>
          <w:b/>
          <w:bCs/>
          <w:color w:val="auto"/>
        </w:rPr>
        <w:t>.</w:t>
      </w:r>
      <w:r>
        <w:rPr>
          <w:rStyle w:val="A8"/>
          <w:b/>
          <w:bCs/>
          <w:color w:val="auto"/>
        </w:rPr>
        <w:t xml:space="preserve">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1. </w:t>
      </w:r>
      <w:r>
        <w:rPr>
          <w:rStyle w:val="A8"/>
          <w:color w:val="auto"/>
        </w:rPr>
        <w:t xml:space="preserve">How is the game played?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2. </w:t>
      </w:r>
      <w:r>
        <w:rPr>
          <w:rStyle w:val="A8"/>
          <w:color w:val="auto"/>
        </w:rPr>
        <w:t xml:space="preserve">Why are apples used?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3. </w:t>
      </w:r>
      <w:r>
        <w:rPr>
          <w:rStyle w:val="A8"/>
          <w:color w:val="auto"/>
        </w:rPr>
        <w:t xml:space="preserve">What do players use to catch the apples?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4. </w:t>
      </w:r>
      <w:r>
        <w:rPr>
          <w:rStyle w:val="A8"/>
          <w:color w:val="auto"/>
        </w:rPr>
        <w:t xml:space="preserve">What part of your body </w:t>
      </w:r>
      <w:proofErr w:type="gramStart"/>
      <w:r>
        <w:rPr>
          <w:rStyle w:val="A8"/>
          <w:color w:val="auto"/>
        </w:rPr>
        <w:t>are</w:t>
      </w:r>
      <w:proofErr w:type="gramEnd"/>
      <w:r>
        <w:rPr>
          <w:rStyle w:val="A8"/>
          <w:color w:val="auto"/>
        </w:rPr>
        <w:t xml:space="preserve"> you prevented from using? </w:t>
      </w:r>
    </w:p>
    <w:p w:rsidR="008F2593" w:rsidRDefault="008F2593" w:rsidP="008F2593">
      <w:pPr>
        <w:pStyle w:val="Pa7"/>
        <w:spacing w:before="160"/>
        <w:rPr>
          <w:rFonts w:cs="Century Gothic"/>
          <w:sz w:val="23"/>
          <w:szCs w:val="23"/>
        </w:rPr>
      </w:pPr>
      <w:r>
        <w:rPr>
          <w:rStyle w:val="A11"/>
          <w:color w:val="auto"/>
          <w:sz w:val="23"/>
          <w:szCs w:val="23"/>
        </w:rPr>
        <w:t xml:space="preserve">Trick-or-treating </w:t>
      </w:r>
    </w:p>
    <w:p w:rsidR="008F2593" w:rsidRPr="008F2593" w:rsidRDefault="008F2593" w:rsidP="008F2593">
      <w:pPr>
        <w:pStyle w:val="Pa5"/>
        <w:spacing w:before="40" w:after="40"/>
        <w:rPr>
          <w:rFonts w:cs="Century Gothic"/>
          <w:b/>
          <w:bCs/>
          <w:sz w:val="22"/>
          <w:szCs w:val="22"/>
        </w:rPr>
      </w:pPr>
      <w:r>
        <w:rPr>
          <w:rStyle w:val="A8"/>
          <w:b/>
          <w:bCs/>
          <w:color w:val="auto"/>
        </w:rPr>
        <w:t xml:space="preserve">Read the first paragraph of this website link about the tradition of ‘trick-or-treating’: </w:t>
      </w:r>
      <w:hyperlink r:id="rId8" w:history="1"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http://en.wikipedia.org/wiki/Tric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k</w:t>
        </w:r>
        <w:r w:rsidRPr="008469D5">
          <w:rPr>
            <w:rStyle w:val="Hyperlink"/>
            <w:rFonts w:cs="Century Gothic"/>
            <w:b/>
            <w:bCs/>
            <w:sz w:val="22"/>
            <w:szCs w:val="22"/>
          </w:rPr>
          <w:t>-or-treating</w:t>
        </w:r>
      </w:hyperlink>
      <w:r>
        <w:rPr>
          <w:rStyle w:val="A8"/>
          <w:b/>
          <w:bCs/>
          <w:color w:val="auto"/>
        </w:rPr>
        <w:t xml:space="preserve"> </w:t>
      </w:r>
      <w:r>
        <w:rPr>
          <w:rStyle w:val="A8"/>
          <w:b/>
          <w:bCs/>
          <w:color w:val="auto"/>
        </w:rPr>
        <w:t>and answer the following questions</w:t>
      </w:r>
      <w:r>
        <w:rPr>
          <w:rStyle w:val="A8"/>
          <w:b/>
          <w:bCs/>
          <w:color w:val="auto"/>
        </w:rPr>
        <w:t>.</w:t>
      </w:r>
      <w:r>
        <w:rPr>
          <w:rStyle w:val="A8"/>
          <w:b/>
          <w:bCs/>
          <w:color w:val="auto"/>
        </w:rPr>
        <w:t xml:space="preserve">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1. </w:t>
      </w:r>
      <w:r>
        <w:rPr>
          <w:rStyle w:val="A8"/>
          <w:color w:val="auto"/>
        </w:rPr>
        <w:t>What do children ask for when they travel from house</w:t>
      </w:r>
      <w:r>
        <w:rPr>
          <w:rStyle w:val="A8"/>
          <w:color w:val="auto"/>
        </w:rPr>
        <w:t xml:space="preserve"> to house? (Note: the answer is an American word. D</w:t>
      </w:r>
      <w:r>
        <w:rPr>
          <w:rStyle w:val="A8"/>
          <w:color w:val="auto"/>
        </w:rPr>
        <w:t xml:space="preserve">o you know the British English equivalent?)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2. </w:t>
      </w:r>
      <w:r>
        <w:rPr>
          <w:rStyle w:val="A8"/>
          <w:color w:val="auto"/>
        </w:rPr>
        <w:t xml:space="preserve">What question do the children ask?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3. </w:t>
      </w:r>
      <w:r>
        <w:rPr>
          <w:rStyle w:val="A8"/>
          <w:color w:val="auto"/>
        </w:rPr>
        <w:t xml:space="preserve">What is usually the ‘trick’?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4. </w:t>
      </w:r>
      <w:r>
        <w:rPr>
          <w:rStyle w:val="A8"/>
          <w:color w:val="auto"/>
        </w:rPr>
        <w:t xml:space="preserve">Since when has this tradition been </w:t>
      </w:r>
      <w:r>
        <w:rPr>
          <w:rStyle w:val="A8"/>
          <w:color w:val="auto"/>
        </w:rPr>
        <w:t>practiced</w:t>
      </w:r>
      <w:r>
        <w:rPr>
          <w:rStyle w:val="A8"/>
          <w:color w:val="auto"/>
        </w:rPr>
        <w:t xml:space="preserve"> in North America?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5. </w:t>
      </w:r>
      <w:r>
        <w:rPr>
          <w:rStyle w:val="A8"/>
          <w:color w:val="auto"/>
        </w:rPr>
        <w:t xml:space="preserve">What do homeowners who wish to participate usually do to their houses?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6. </w:t>
      </w:r>
      <w:r>
        <w:rPr>
          <w:rStyle w:val="A8"/>
          <w:color w:val="auto"/>
        </w:rPr>
        <w:t xml:space="preserve">In what countries did two traditions similar to trick-or-treating already exist?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7. </w:t>
      </w:r>
      <w:r>
        <w:rPr>
          <w:rStyle w:val="A8"/>
          <w:color w:val="auto"/>
        </w:rPr>
        <w:t xml:space="preserve">What were these traditions called? </w:t>
      </w:r>
    </w:p>
    <w:p w:rsidR="008F2593" w:rsidRDefault="008F2593" w:rsidP="008F2593">
      <w:pPr>
        <w:pStyle w:val="Pa6"/>
        <w:spacing w:before="40"/>
        <w:ind w:left="360" w:hanging="360"/>
        <w:rPr>
          <w:rFonts w:cs="Century Gothic"/>
          <w:sz w:val="22"/>
          <w:szCs w:val="22"/>
        </w:rPr>
      </w:pPr>
      <w:r>
        <w:rPr>
          <w:rStyle w:val="A10"/>
          <w:color w:val="auto"/>
        </w:rPr>
        <w:t xml:space="preserve">8. </w:t>
      </w:r>
      <w:r>
        <w:rPr>
          <w:rStyle w:val="A8"/>
          <w:color w:val="auto"/>
        </w:rPr>
        <w:t xml:space="preserve">What was different about these to current trick-or-treating traditions? </w:t>
      </w:r>
    </w:p>
    <w:p w:rsidR="005934A1" w:rsidRDefault="008F2593" w:rsidP="008F2593">
      <w:r>
        <w:rPr>
          <w:rStyle w:val="A10"/>
          <w:color w:val="auto"/>
        </w:rPr>
        <w:t xml:space="preserve">9. </w:t>
      </w:r>
      <w:r w:rsidRPr="008F2593">
        <w:rPr>
          <w:rStyle w:val="A8"/>
          <w:rFonts w:ascii="Century Gothic" w:hAnsi="Century Gothic"/>
          <w:color w:val="auto"/>
        </w:rPr>
        <w:t>Trick-or-treating has become prevalent in countries outside of America – what do the children ask for in Mexico?</w:t>
      </w:r>
    </w:p>
    <w:sectPr w:rsidR="005934A1" w:rsidSect="0071546D">
      <w:pgSz w:w="12240" w:h="15840"/>
      <w:pgMar w:top="72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1059"/>
    <w:multiLevelType w:val="hybridMultilevel"/>
    <w:tmpl w:val="AA6C9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93"/>
    <w:rsid w:val="005934A1"/>
    <w:rsid w:val="0071546D"/>
    <w:rsid w:val="008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5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F2593"/>
    <w:rPr>
      <w:rFonts w:cs="Century Gothic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F2593"/>
    <w:rPr>
      <w:rFonts w:cs="Century Gothic"/>
      <w:b/>
      <w:bCs/>
      <w:color w:val="000000"/>
    </w:rPr>
  </w:style>
  <w:style w:type="paragraph" w:customStyle="1" w:styleId="Pa5">
    <w:name w:val="Pa5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F2593"/>
    <w:rPr>
      <w:rFonts w:cs="Century Gothic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F2593"/>
    <w:rPr>
      <w:rFonts w:cs="Century Gothic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F2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59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F2593"/>
    <w:rPr>
      <w:rFonts w:cs="Century Gothic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F2593"/>
    <w:rPr>
      <w:rFonts w:cs="Century Gothic"/>
      <w:b/>
      <w:bCs/>
      <w:color w:val="000000"/>
    </w:rPr>
  </w:style>
  <w:style w:type="paragraph" w:customStyle="1" w:styleId="Pa5">
    <w:name w:val="Pa5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F2593"/>
    <w:rPr>
      <w:rFonts w:cs="Century Gothic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F2593"/>
    <w:rPr>
      <w:rFonts w:cs="Century Gothic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8F2593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F25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ick-or-treat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Apple_bobb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jack-olantern-his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2013-10-18T16:23:00Z</dcterms:created>
  <dcterms:modified xsi:type="dcterms:W3CDTF">2013-10-18T16:50:00Z</dcterms:modified>
</cp:coreProperties>
</file>